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90" w:rsidRDefault="00C009A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LISTA PODRĘCZNIKÓW DLA KLAS PIERWSZYCH</w:t>
      </w:r>
    </w:p>
    <w:p w:rsidR="005F5890" w:rsidRDefault="00C009A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DLA  LICEUM  I  TECHNIKUM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"/>
        <w:gridCol w:w="2870"/>
        <w:gridCol w:w="3507"/>
        <w:gridCol w:w="2006"/>
      </w:tblGrid>
      <w:tr w:rsidR="005F5890">
        <w:tc>
          <w:tcPr>
            <w:tcW w:w="679" w:type="dxa"/>
          </w:tcPr>
          <w:p w:rsidR="005F5890" w:rsidRDefault="005F58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5890" w:rsidRDefault="00C009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2870" w:type="dxa"/>
          </w:tcPr>
          <w:p w:rsidR="005F5890" w:rsidRDefault="005F58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5890" w:rsidRDefault="00C009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3507" w:type="dxa"/>
          </w:tcPr>
          <w:p w:rsidR="005F5890" w:rsidRDefault="005F58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5890" w:rsidRDefault="00C009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Podręcznik</w:t>
            </w:r>
          </w:p>
        </w:tc>
        <w:tc>
          <w:tcPr>
            <w:tcW w:w="2006" w:type="dxa"/>
          </w:tcPr>
          <w:p w:rsidR="005F5890" w:rsidRDefault="005F58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5890" w:rsidRDefault="00C009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Uwagi</w:t>
            </w:r>
          </w:p>
          <w:p w:rsidR="005F5890" w:rsidRDefault="005F58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5890">
        <w:trPr>
          <w:trHeight w:val="240"/>
        </w:trPr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0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3507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Biologia na czasie 1 – poziom podstawowy, Wydawnictwo: Nowa Era,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Jolanta Holeczek,</w:t>
            </w: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Biologia na czasie 1 - poziom podstawowy Karty pracy ucznia. Wydawnictwo: Nowa Era, </w:t>
            </w:r>
            <w:r>
              <w:rPr>
                <w:rFonts w:ascii="Arial" w:eastAsia="Arial" w:hAnsi="Arial" w:cs="Arial"/>
                <w:sz w:val="21"/>
                <w:szCs w:val="21"/>
              </w:rPr>
              <w:t>Januszewska-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Hasiec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Barbara , Kobyłecka Wanda , Stencel Renata</w:t>
            </w:r>
          </w:p>
        </w:tc>
        <w:tc>
          <w:tcPr>
            <w:tcW w:w="2006" w:type="dxa"/>
          </w:tcPr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5890">
        <w:trPr>
          <w:trHeight w:val="765"/>
        </w:trPr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70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 </w:t>
            </w:r>
          </w:p>
        </w:tc>
        <w:tc>
          <w:tcPr>
            <w:tcW w:w="3507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jest Chemia 1, wydawnictwo Nowa Era, aut. R. Hassa - zakres podstawowy</w:t>
            </w: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5890"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70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Edukacja dla bezpieczeństwa </w:t>
            </w:r>
          </w:p>
        </w:tc>
        <w:tc>
          <w:tcPr>
            <w:tcW w:w="3507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EDB podręcznik dla szkół ponadpodstawowych – zakres podstawowy. Wydawnictwo WSiP</w:t>
            </w:r>
            <w:r w:rsidR="002A052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nowe wydanie 20</w:t>
            </w:r>
            <w:r w:rsidR="002A052B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 xml:space="preserve">. Autorzy: Bogusława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Breitkof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Mariusz Cieśla</w:t>
            </w:r>
          </w:p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6" w:type="dxa"/>
          </w:tcPr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5890"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70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 </w:t>
            </w:r>
          </w:p>
        </w:tc>
        <w:tc>
          <w:tcPr>
            <w:tcW w:w="3507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Odkryć Fizykę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Nowa Era , M. Braun , W. Śliwa zakres podstawowy </w:t>
            </w: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5890"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70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 </w:t>
            </w:r>
          </w:p>
        </w:tc>
        <w:tc>
          <w:tcPr>
            <w:tcW w:w="3507" w:type="dxa"/>
          </w:tcPr>
          <w:p w:rsidR="005F5890" w:rsidRDefault="00C009A7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Oblicza geografii część 1 – zakres podstawowy – Wydawnictwo Nowa Era. Roman Malarz, Marek Więckowski </w:t>
            </w:r>
          </w:p>
          <w:p w:rsidR="005F5890" w:rsidRDefault="00C009A7">
            <w:pPr>
              <w:spacing w:before="280"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Oblicza geografii część 1 – zakres rozszerzony – Wydawnictwo Nowa Era. Roman Malarz, Marek Więckowski, Paweł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5F5890" w:rsidRDefault="005F5890">
            <w:pPr>
              <w:spacing w:before="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:rsidR="005F5890" w:rsidRDefault="00C009A7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Technikum/Liceum </w:t>
            </w: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Technik spedytor (poziom rozszerzony)</w:t>
            </w:r>
          </w:p>
        </w:tc>
      </w:tr>
      <w:tr w:rsidR="005F5890"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70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3507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cześć  1 - wydawnictwo WSIP zakres podstawowy </w:t>
            </w: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5890">
        <w:trPr>
          <w:trHeight w:val="360"/>
        </w:trPr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3507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Podręczniki zostaną podane we wrześniu.</w:t>
            </w: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5890">
        <w:trPr>
          <w:trHeight w:val="1410"/>
        </w:trPr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70" w:type="dxa"/>
          </w:tcPr>
          <w:p w:rsidR="005F5890" w:rsidRDefault="00C009A7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 </w:t>
            </w: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Jedna z książek Focus (nowe wydanie)  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second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 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1-3, wyd. Pearson – wybór na podstawie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placement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test” przeprowadzonego na pierwszej lekcji  </w:t>
            </w:r>
          </w:p>
        </w:tc>
        <w:tc>
          <w:tcPr>
            <w:tcW w:w="2006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Wybór poziomu na podstawie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</w:rPr>
              <w:t>placement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test” przeprowadzonego na pierwszej lekcji</w:t>
            </w:r>
            <w:r>
              <w:rPr>
                <w:rFonts w:ascii="Times New Roman" w:eastAsia="Times New Roman" w:hAnsi="Times New Roman" w:cs="Times New Roman"/>
                <w:color w:val="44546A"/>
              </w:rPr>
              <w:t>  </w:t>
            </w:r>
          </w:p>
        </w:tc>
      </w:tr>
      <w:tr w:rsidR="005F5890"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870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niemiecki </w:t>
            </w:r>
          </w:p>
        </w:tc>
        <w:tc>
          <w:tcPr>
            <w:tcW w:w="3507" w:type="dxa"/>
          </w:tcPr>
          <w:p w:rsidR="005F5890" w:rsidRDefault="00C009A7">
            <w:pPr>
              <w:spacing w:after="2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Podręcznik DIREKT PLUS 1a (po szkole podstawowej) / DIREKT NEU (po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.) wyd.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LektorKlett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F5890" w:rsidRDefault="005F5890">
            <w:pPr>
              <w:spacing w:before="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Potrzebny jest sam podręcznik bez zeszytu ćwiczeń.</w:t>
            </w:r>
          </w:p>
        </w:tc>
      </w:tr>
      <w:tr w:rsidR="005F5890"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70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 </w:t>
            </w:r>
          </w:p>
        </w:tc>
        <w:tc>
          <w:tcPr>
            <w:tcW w:w="3507" w:type="dxa"/>
          </w:tcPr>
          <w:p w:rsidR="005F5890" w:rsidRDefault="00C009A7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1.Oblicza epok. cz.1.1 oraz 1.2.  </w:t>
            </w:r>
          </w:p>
          <w:p w:rsidR="005F5890" w:rsidRDefault="00C009A7">
            <w:pPr>
              <w:spacing w:befor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Autorzy: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Kalbarczyk, Trześniowski. Wydawnictwo: WSIP </w:t>
            </w:r>
          </w:p>
        </w:tc>
        <w:tc>
          <w:tcPr>
            <w:tcW w:w="2006" w:type="dxa"/>
          </w:tcPr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5890"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70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 </w:t>
            </w:r>
          </w:p>
        </w:tc>
        <w:tc>
          <w:tcPr>
            <w:tcW w:w="3507" w:type="dxa"/>
          </w:tcPr>
          <w:p w:rsidR="005F5890" w:rsidRDefault="00C009A7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1.MATEMATYKA 1 – zakres podstawowy podręcznik dla szkół ponadpodstawowych, wyd. Nowa Era Wojciech Babiński Leon Chańko, Karolina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 </w:t>
            </w:r>
          </w:p>
          <w:p w:rsidR="005F5890" w:rsidRDefault="00C009A7">
            <w:pPr>
              <w:spacing w:befor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2.MATEMATYKA 1 – zakres podstawowy i rozszerzony podręcznik dla szkół ponadpodstawowych, wyd. Nowa Era Wojciech Babiński Leon Chańko, Karolina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 </w:t>
            </w:r>
          </w:p>
        </w:tc>
        <w:tc>
          <w:tcPr>
            <w:tcW w:w="2006" w:type="dxa"/>
          </w:tcPr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5890"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12..</w:t>
            </w:r>
          </w:p>
        </w:tc>
        <w:tc>
          <w:tcPr>
            <w:tcW w:w="2870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Muzyka</w:t>
            </w:r>
          </w:p>
        </w:tc>
        <w:tc>
          <w:tcPr>
            <w:tcW w:w="3507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Muzyka - podręcznik dla szkół ponadpodstawowych, wyd. Operon   Małgorzata Rykowska , Zbigniew Nikodem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Szałko</w:t>
            </w:r>
            <w:proofErr w:type="spellEnd"/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5890"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70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  <w:color w:val="FF9900"/>
              </w:rPr>
            </w:pPr>
            <w:r>
              <w:rPr>
                <w:rFonts w:ascii="Times New Roman" w:eastAsia="Times New Roman" w:hAnsi="Times New Roman" w:cs="Times New Roman"/>
              </w:rPr>
              <w:t>Podstawy przedsiębiorczości</w:t>
            </w:r>
            <w:r>
              <w:rPr>
                <w:rFonts w:ascii="Times New Roman" w:eastAsia="Times New Roman" w:hAnsi="Times New Roman" w:cs="Times New Roman"/>
                <w:color w:val="FF9900"/>
              </w:rPr>
              <w:t> </w:t>
            </w:r>
          </w:p>
        </w:tc>
        <w:tc>
          <w:tcPr>
            <w:tcW w:w="3507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podstaw przedsiębiorczości dla szkół ponadpodstawowych “Krok w przedsiębiorczość”- wyd. Nowa Era. Autorzy: Zbigniew Makieła, Tomasz Rachwał</w:t>
            </w:r>
          </w:p>
          <w:p w:rsidR="005F5890" w:rsidRDefault="005F58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Fundacja Młodzieżowej Przedsiębiorczości   </w:t>
            </w:r>
          </w:p>
          <w:p w:rsidR="002F78FE" w:rsidRDefault="00C009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Ekonomia stosowana plus ćwiczenia</w:t>
            </w:r>
          </w:p>
          <w:p w:rsidR="005F5890" w:rsidRDefault="002F78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(nowe wydanie – 2022)</w:t>
            </w:r>
            <w:r w:rsidR="00C009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 dopuszczenia 1105/2020 </w:t>
            </w:r>
          </w:p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FMP Warszawa 20</w:t>
            </w:r>
            <w:r w:rsidR="002F78F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:rsidR="005F5890" w:rsidRDefault="00C009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 Jarosław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Neneman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(kierownik zespołu)            </w:t>
            </w:r>
          </w:p>
          <w:p w:rsidR="005F5890" w:rsidRDefault="00C009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Magdalena Gera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Pikulska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F5890" w:rsidRDefault="00C009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dr Edyta Kowalczyk-Boroń</w:t>
            </w:r>
          </w:p>
          <w:p w:rsidR="005F5890" w:rsidRDefault="00C009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Ewelina Milan-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Gee</w:t>
            </w:r>
            <w:proofErr w:type="spellEnd"/>
          </w:p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Miśkiewicz </w:t>
            </w: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Nauczyciel: J. Kózka</w:t>
            </w: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Nauczyciel: R. Michalski</w:t>
            </w: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72C4"/>
              </w:rPr>
              <w:t>(podręcznik w zależności od prowadzącego nauczyciela zostanie podany we wrześniu)</w:t>
            </w:r>
          </w:p>
        </w:tc>
      </w:tr>
      <w:tr w:rsidR="005F5890">
        <w:trPr>
          <w:trHeight w:val="2895"/>
        </w:trPr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2870" w:type="dxa"/>
          </w:tcPr>
          <w:p w:rsidR="005F5890" w:rsidRDefault="00C009A7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Przedmioty  zawodowe – fryzjerstwo </w:t>
            </w:r>
          </w:p>
          <w:p w:rsidR="005F5890" w:rsidRDefault="005F5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7" w:type="dxa"/>
          </w:tcPr>
          <w:p w:rsidR="005F5890" w:rsidRDefault="00C009A7">
            <w:pPr>
              <w:spacing w:after="2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Beauty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Salon,Career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Paths,Express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Publishing. </w:t>
            </w:r>
          </w:p>
          <w:p w:rsidR="005F5890" w:rsidRDefault="00C009A7">
            <w:pPr>
              <w:spacing w:before="280"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“Nowoczesne zabiegi fryzjerskie”- Zuzanna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Sumirska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5F5890" w:rsidRDefault="00C009A7">
            <w:pPr>
              <w:spacing w:before="280"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“Nowoczesna stylizacja”- Zuzanna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Sumirska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5F5890" w:rsidRDefault="002F78FE" w:rsidP="002F78FE">
            <w:pPr>
              <w:spacing w:before="280"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„Podstawy fryzjerstwa” – Małgorzata Richter, Teresa Kulikowska - Jakubik</w:t>
            </w:r>
            <w:bookmarkStart w:id="1" w:name="_GoBack"/>
            <w:bookmarkEnd w:id="1"/>
          </w:p>
        </w:tc>
        <w:tc>
          <w:tcPr>
            <w:tcW w:w="2006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Technik usług fryzjerskich</w:t>
            </w:r>
          </w:p>
        </w:tc>
      </w:tr>
      <w:tr w:rsidR="005F5890">
        <w:trPr>
          <w:trHeight w:val="1020"/>
        </w:trPr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2870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Przedmioty zawodowe informatyczne </w:t>
            </w:r>
          </w:p>
        </w:tc>
        <w:tc>
          <w:tcPr>
            <w:tcW w:w="3507" w:type="dxa"/>
          </w:tcPr>
          <w:p w:rsidR="005F5890" w:rsidRDefault="00C009A7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Podręczniki zostaną podane we wrześniu</w:t>
            </w:r>
          </w:p>
          <w:p w:rsidR="005F5890" w:rsidRDefault="005F5890">
            <w:pPr>
              <w:spacing w:before="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Technik informatyk</w:t>
            </w:r>
          </w:p>
        </w:tc>
      </w:tr>
      <w:tr w:rsidR="005F5890">
        <w:trPr>
          <w:trHeight w:val="1560"/>
        </w:trPr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870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Przedmioty zawodowe logistyczno-spedycyjne</w:t>
            </w:r>
          </w:p>
        </w:tc>
        <w:tc>
          <w:tcPr>
            <w:tcW w:w="3507" w:type="dxa"/>
          </w:tcPr>
          <w:p w:rsidR="005F5890" w:rsidRDefault="00C009A7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Podręczniki zostaną podane we wrześniu</w:t>
            </w:r>
          </w:p>
          <w:p w:rsidR="005F5890" w:rsidRDefault="005F5890">
            <w:pPr>
              <w:spacing w:before="280" w:after="280"/>
              <w:rPr>
                <w:rFonts w:ascii="Times New Roman" w:eastAsia="Times New Roman" w:hAnsi="Times New Roman" w:cs="Times New Roman"/>
              </w:rPr>
            </w:pPr>
          </w:p>
          <w:p w:rsidR="005F5890" w:rsidRDefault="005F5890">
            <w:pPr>
              <w:spacing w:before="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Technik logistyk</w:t>
            </w:r>
          </w:p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Technik spedytor</w:t>
            </w:r>
          </w:p>
        </w:tc>
      </w:tr>
      <w:tr w:rsidR="005F5890">
        <w:tc>
          <w:tcPr>
            <w:tcW w:w="679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870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społeczeństwie </w:t>
            </w:r>
          </w:p>
        </w:tc>
        <w:tc>
          <w:tcPr>
            <w:tcW w:w="3507" w:type="dxa"/>
          </w:tcPr>
          <w:p w:rsidR="005F5890" w:rsidRDefault="00C009A7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- W centrum uwagi  część 1 - wydawnictwo Nowa era - zakres rozszerzony </w:t>
            </w:r>
          </w:p>
          <w:p w:rsidR="005F5890" w:rsidRDefault="00C009A7">
            <w:pPr>
              <w:spacing w:before="280"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Ćwiczenia - Maturalne karty pracy część 1 - W centrum uwagi  - wydawnictwo Nowa era - zakres rozszerzony </w:t>
            </w:r>
          </w:p>
        </w:tc>
        <w:tc>
          <w:tcPr>
            <w:tcW w:w="2006" w:type="dxa"/>
          </w:tcPr>
          <w:p w:rsidR="005F5890" w:rsidRDefault="00C009A7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color w:val="0070C0"/>
                <w:u w:val="single"/>
              </w:rPr>
              <w:t xml:space="preserve">DOTYCZY TYLKO LICEUM </w:t>
            </w:r>
            <w:r w:rsidRPr="002F78FE">
              <w:rPr>
                <w:rFonts w:ascii="Times New Roman" w:eastAsia="Times New Roman" w:hAnsi="Times New Roman" w:cs="Times New Roman"/>
                <w:b/>
                <w:color w:val="0070C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klasa  realizująca przedmiot Wiedza o społeczeństwie w zakresie rozszerzonym </w:t>
            </w:r>
          </w:p>
        </w:tc>
      </w:tr>
    </w:tbl>
    <w:p w:rsidR="005F5890" w:rsidRDefault="005F5890">
      <w:pPr>
        <w:rPr>
          <w:rFonts w:ascii="Times New Roman" w:eastAsia="Times New Roman" w:hAnsi="Times New Roman" w:cs="Times New Roman"/>
        </w:rPr>
      </w:pPr>
    </w:p>
    <w:sectPr w:rsidR="005F589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90"/>
    <w:rsid w:val="002A052B"/>
    <w:rsid w:val="002F78FE"/>
    <w:rsid w:val="005F5890"/>
    <w:rsid w:val="00C0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0133"/>
  <w15:docId w15:val="{DE4CC0E3-849D-493E-B8AC-D300A44E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94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B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jdozC52uLr8dSxrmTorLRH/Jg==">AMUW2mX0+zLtjtJi6Yu9DrMxtup6aCMLDiPZv2Nprw4L2njiOFHBoxPNgIkQ3C4FfzSH7p/jDdOc1ABNf6rS7/idQtaOanPCbaOppMicHLdGS0yPmwIQpy99J7gADWf6PtINm6OjI2oH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Przemysław Borgosz</cp:lastModifiedBy>
  <cp:revision>4</cp:revision>
  <dcterms:created xsi:type="dcterms:W3CDTF">2020-07-13T11:38:00Z</dcterms:created>
  <dcterms:modified xsi:type="dcterms:W3CDTF">2022-06-30T08:55:00Z</dcterms:modified>
</cp:coreProperties>
</file>